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4C6" w:rsidRDefault="007F4310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Татарстан</w:t>
      </w:r>
    </w:p>
    <w:p w:rsidR="001844C6" w:rsidRDefault="007F4310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1844C6" w:rsidRDefault="007F4310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«Казанский колледж технологии и дизайна»</w:t>
      </w:r>
    </w:p>
    <w:p w:rsidR="001844C6" w:rsidRDefault="001844C6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18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0E2599" w:rsidTr="000E2599">
        <w:tc>
          <w:tcPr>
            <w:tcW w:w="3794" w:type="dxa"/>
          </w:tcPr>
          <w:p w:rsidR="000E2599" w:rsidRPr="000E2599" w:rsidRDefault="000E2599" w:rsidP="000E25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1ECF">
              <w:rPr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Pr="00841F64">
              <w:rPr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 w:rsidRPr="00DD233A">
              <w:rPr>
                <w:bCs/>
                <w:sz w:val="24"/>
                <w:szCs w:val="24"/>
                <w:lang w:eastAsia="ru-RU"/>
              </w:rPr>
              <w:t xml:space="preserve">              </w:t>
            </w:r>
            <w:r w:rsidRPr="000E2599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0E2599" w:rsidRPr="000E2599" w:rsidRDefault="000E2599" w:rsidP="000E25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259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0E2599" w:rsidRPr="000E2599" w:rsidRDefault="000E2599" w:rsidP="000E2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5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114300" distR="114300" wp14:anchorId="451FA8D2" wp14:editId="6A9C4C44">
                  <wp:extent cx="372553" cy="806702"/>
                  <wp:effectExtent l="0" t="7620" r="1270" b="1270"/>
                  <wp:docPr id="9" name="Изображение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lum contrast="18000"/>
                          </a:blip>
                          <a:srcRect l="43171" t="37693" r="42473" b="22540"/>
                          <a:stretch/>
                        </pic:blipFill>
                        <pic:spPr bwMode="auto">
                          <a:xfrm rot="16200000">
                            <a:off x="0" y="0"/>
                            <a:ext cx="381086" cy="825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2599">
              <w:rPr>
                <w:rFonts w:ascii="Times New Roman" w:hAnsi="Times New Roman" w:cs="Times New Roman"/>
                <w:sz w:val="24"/>
                <w:szCs w:val="24"/>
              </w:rPr>
              <w:t>О.В.Веледенская</w:t>
            </w:r>
          </w:p>
          <w:p w:rsidR="000E2599" w:rsidRPr="000E2599" w:rsidRDefault="000E2599" w:rsidP="000E25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2599">
              <w:rPr>
                <w:rFonts w:ascii="Times New Roman" w:hAnsi="Times New Roman" w:cs="Times New Roman"/>
                <w:sz w:val="24"/>
                <w:szCs w:val="24"/>
              </w:rPr>
              <w:t>10.09.2020</w:t>
            </w:r>
          </w:p>
          <w:p w:rsidR="000E2599" w:rsidRPr="00851ECF" w:rsidRDefault="000E2599" w:rsidP="000E25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4C6" w:rsidRDefault="00446A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18CA1A53" wp14:editId="1C609C26">
            <wp:simplePos x="0" y="0"/>
            <wp:positionH relativeFrom="page">
              <wp:posOffset>1080135</wp:posOffset>
            </wp:positionH>
            <wp:positionV relativeFrom="paragraph">
              <wp:posOffset>-635</wp:posOffset>
            </wp:positionV>
            <wp:extent cx="1844040" cy="1908810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7F4310">
      <w:pPr>
        <w:spacing w:after="0" w:line="360" w:lineRule="auto"/>
        <w:ind w:firstLineChars="1121" w:firstLine="31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1844C6" w:rsidRDefault="007F43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программы подготовки специалистов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среднего звена</w:t>
      </w:r>
    </w:p>
    <w:p w:rsidR="001844C6" w:rsidRDefault="007F4310" w:rsidP="00446AF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«ККТД-территория здоровья»</w:t>
      </w:r>
    </w:p>
    <w:p w:rsidR="001844C6" w:rsidRDefault="001844C6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center"/>
        <w:rPr>
          <w:rFonts w:ascii="Times New Roman" w:hAnsi="Times New Roman" w:cs="Times New Roman"/>
        </w:rPr>
      </w:pPr>
    </w:p>
    <w:p w:rsidR="001844C6" w:rsidRDefault="001844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7F43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Казань, 2020</w:t>
      </w:r>
    </w:p>
    <w:p w:rsidR="001844C6" w:rsidRDefault="001844C6" w:rsidP="000E2599">
      <w:pPr>
        <w:rPr>
          <w:rFonts w:ascii="Times New Roman" w:hAnsi="Times New Roman" w:cs="Times New Roman"/>
          <w:sz w:val="28"/>
          <w:szCs w:val="28"/>
        </w:rPr>
      </w:pPr>
    </w:p>
    <w:p w:rsidR="001844C6" w:rsidRDefault="007F4310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Программа внеурочной деятельности является дополнением к 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программе среднего профессионального образования,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предназначенной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</w:t>
      </w:r>
    </w:p>
    <w:p w:rsidR="001844C6" w:rsidRDefault="007F4310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Программа  внеурочной деятельности разработана с учетом требований ФГОС среднего общего образования, ФГОС среднего профессионального образования по специальностям:</w:t>
      </w:r>
    </w:p>
    <w:p w:rsidR="001844C6" w:rsidRDefault="007F43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29.02.01 «Конструирование, моделирование и технология изделий из кожи» </w:t>
      </w:r>
    </w:p>
    <w:p w:rsidR="001844C6" w:rsidRDefault="007F43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29.02.02 «Технология кожи и меха»</w:t>
      </w:r>
    </w:p>
    <w:p w:rsidR="001844C6" w:rsidRDefault="007F43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29.02.03 «Конструирование, моделирование и технология изделий из меха»</w:t>
      </w:r>
    </w:p>
    <w:p w:rsidR="001844C6" w:rsidRDefault="007F43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29.02.04 «Конструирование, моделирование и технология швейных изделий» </w:t>
      </w:r>
    </w:p>
    <w:p w:rsidR="001844C6" w:rsidRDefault="007F43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29.02.05 «Технология текстильных изделий»</w:t>
      </w:r>
    </w:p>
    <w:p w:rsidR="001844C6" w:rsidRDefault="007F43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</w:p>
    <w:p w:rsidR="00737E63" w:rsidRDefault="00737E6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38.02.05 «Товароведение и экспертиза качества потребительских товаров»</w:t>
      </w:r>
    </w:p>
    <w:p w:rsidR="001844C6" w:rsidRDefault="001844C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44C6" w:rsidRDefault="007F43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Организация-разработчик:</w:t>
      </w:r>
      <w:r>
        <w:rPr>
          <w:rFonts w:ascii="Times New Roman" w:hAnsi="Times New Roman" w:cs="Times New Roman"/>
          <w:sz w:val="28"/>
          <w:szCs w:val="28"/>
        </w:rPr>
        <w:t xml:space="preserve"> ГАПОУ «Казанский колледж технологии</w:t>
      </w:r>
      <w:r w:rsidR="00446AF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дизайна»</w:t>
      </w:r>
    </w:p>
    <w:p w:rsidR="001844C6" w:rsidRDefault="001844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7F431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Разработчик:</w:t>
      </w:r>
    </w:p>
    <w:p w:rsidR="001844C6" w:rsidRDefault="007F431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>Хабибуллина Юлия Михайловна, педагог-психолог</w:t>
      </w: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7F4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ПРОГРАММЫ</w:t>
      </w:r>
    </w:p>
    <w:p w:rsidR="001844C6" w:rsidRDefault="00184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844C6" w:rsidRDefault="007F4310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 внеурочной деятельности «ККТД-территория здоровья»</w:t>
      </w:r>
    </w:p>
    <w:p w:rsidR="001844C6" w:rsidRDefault="007F4310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1844C6" w:rsidRDefault="007F4310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программы внеурочной деятельности «ККТД-территория здоровья»</w:t>
      </w:r>
    </w:p>
    <w:p w:rsidR="001844C6" w:rsidRDefault="007F4310">
      <w:pPr>
        <w:pStyle w:val="af2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 основных видов внеурочной деятельности обучающихся</w:t>
      </w:r>
    </w:p>
    <w:p w:rsidR="001844C6" w:rsidRDefault="007F4310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внеурочной деятельности</w:t>
      </w:r>
    </w:p>
    <w:p w:rsidR="001844C6" w:rsidRDefault="007F4310">
      <w:pPr>
        <w:pStyle w:val="af2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Рекомендуемая литература </w:t>
      </w: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44C6" w:rsidRDefault="007F431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ПРОГРАММЫ  ВНЕУРОЧНОЙ ДЕЯТЕЛЬНОСТИ «ККТД-территория здоровья»</w:t>
      </w:r>
    </w:p>
    <w:p w:rsidR="001844C6" w:rsidRDefault="00184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Область применения программы 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Программа 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>«ККТД-территория здоровья»</w:t>
      </w:r>
      <w:r>
        <w:rPr>
          <w:rFonts w:ascii="Times New Roman" w:eastAsia="SimSun" w:hAnsi="Times New Roman" w:cs="Times New Roman"/>
          <w:sz w:val="28"/>
          <w:szCs w:val="28"/>
        </w:rPr>
        <w:t xml:space="preserve"> разработан с учётом требований федерального государственного образовательного стандарта в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профессиональных образовательных организациях СПО, </w:t>
      </w:r>
      <w:r>
        <w:rPr>
          <w:rFonts w:ascii="Times New Roman" w:hAnsi="Times New Roman" w:cs="Times New Roman"/>
          <w:bCs/>
          <w:sz w:val="28"/>
          <w:szCs w:val="28"/>
        </w:rPr>
        <w:t>реализующих профессиональную программу</w:t>
      </w:r>
      <w:r w:rsidR="00737E63">
        <w:rPr>
          <w:rFonts w:ascii="Times New Roman" w:hAnsi="Times New Roman" w:cs="Times New Roman"/>
          <w:bCs/>
          <w:sz w:val="28"/>
          <w:szCs w:val="28"/>
        </w:rPr>
        <w:t xml:space="preserve"> подготовки специалистов среднего звена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СПО на базе основного общего образования с одновременным получением среднего общего образования, и</w:t>
      </w:r>
      <w:r>
        <w:rPr>
          <w:rFonts w:ascii="Times New Roman" w:hAnsi="Times New Roman" w:cs="Times New Roman"/>
          <w:sz w:val="28"/>
          <w:szCs w:val="28"/>
        </w:rPr>
        <w:t xml:space="preserve"> является частью образовательной программы среднего профессионального образования.</w:t>
      </w:r>
    </w:p>
    <w:p w:rsidR="001844C6" w:rsidRDefault="007F431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в объеме 20 часов.</w:t>
      </w:r>
    </w:p>
    <w:p w:rsidR="001844C6" w:rsidRDefault="001844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44C6" w:rsidRDefault="007F43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Цели и задачи программы:</w:t>
      </w:r>
    </w:p>
    <w:p w:rsidR="001844C6" w:rsidRDefault="007F43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реализации внеурочного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ККТД-территория здоровья» является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организационных и методических условий для формирования общих в соответствии с требованиями ФГОС среднего профессионального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личностных,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предметных результатов, в соответствии с требованиями ФГОС среднего общего образования.</w:t>
      </w:r>
    </w:p>
    <w:p w:rsidR="001844C6" w:rsidRDefault="007F43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поставленной цели решаются следующие задачи: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-формирование способности формулировать и формиров</w:t>
      </w:r>
      <w:r w:rsidR="00446AF9">
        <w:rPr>
          <w:rFonts w:ascii="Times New Roman" w:eastAsia="SimSun" w:hAnsi="Times New Roman" w:cs="Times New Roman"/>
          <w:sz w:val="28"/>
          <w:szCs w:val="28"/>
        </w:rPr>
        <w:t xml:space="preserve">ать навыки </w:t>
      </w:r>
      <w:proofErr w:type="spellStart"/>
      <w:r w:rsidR="00446AF9">
        <w:rPr>
          <w:rFonts w:ascii="Times New Roman" w:eastAsia="SimSun" w:hAnsi="Times New Roman" w:cs="Times New Roman"/>
          <w:sz w:val="28"/>
          <w:szCs w:val="28"/>
        </w:rPr>
        <w:t>здоровьесбережения</w:t>
      </w:r>
      <w:proofErr w:type="spellEnd"/>
      <w:r w:rsidR="00446AF9">
        <w:rPr>
          <w:rFonts w:ascii="Times New Roman" w:eastAsia="SimSun" w:hAnsi="Times New Roman" w:cs="Times New Roman"/>
          <w:sz w:val="28"/>
          <w:szCs w:val="28"/>
        </w:rPr>
        <w:t>;</w:t>
      </w:r>
      <w:bookmarkStart w:id="0" w:name="_GoBack"/>
      <w:bookmarkEnd w:id="0"/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-понимание необходимости сохранять свое здоровье как общественную и индивидуальную ценность; </w:t>
      </w:r>
      <w:r>
        <w:rPr>
          <w:rFonts w:ascii="Times New Roman" w:eastAsia="SimSun" w:hAnsi="Times New Roman" w:cs="Times New Roman"/>
          <w:sz w:val="28"/>
          <w:szCs w:val="28"/>
        </w:rPr>
        <w:t xml:space="preserve"> 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-формирование отрицательного отношения к приему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психоактивных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веществ, в том числе </w:t>
      </w:r>
      <w:proofErr w:type="gramStart"/>
      <w:r>
        <w:rPr>
          <w:rFonts w:ascii="Times New Roman" w:eastAsia="SimSun" w:hAnsi="Times New Roman" w:cs="Times New Roman"/>
          <w:sz w:val="28"/>
          <w:szCs w:val="28"/>
        </w:rPr>
        <w:t>наркотиков профилактики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вредных привычек;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 -формирование навыков безопасного поведения в повседневной жизни; 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-формирование привычки правильного питания;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-формирование </w:t>
      </w:r>
      <w:proofErr w:type="gramStart"/>
      <w:r>
        <w:rPr>
          <w:rFonts w:ascii="Times New Roman" w:eastAsia="SimSun" w:hAnsi="Times New Roman" w:cs="Times New Roman"/>
          <w:sz w:val="28"/>
          <w:szCs w:val="28"/>
        </w:rPr>
        <w:t>привычки соблюдения режима дня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и личной гигиены;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-формирование умения бороться со стрессовыми ситуациями;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-формирование умения грамотно взаимодействовать со сверстниками и взрослыми; </w:t>
      </w:r>
      <w:r>
        <w:rPr>
          <w:rFonts w:ascii="Times New Roman" w:eastAsia="SimSun" w:hAnsi="Times New Roman" w:cs="Times New Roman"/>
          <w:sz w:val="28"/>
          <w:szCs w:val="28"/>
        </w:rPr>
        <w:t>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- ведение активного образа жизни.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6"/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Рекомендуемое количество часов на освоение междисциплинарного курса:</w:t>
      </w:r>
    </w:p>
    <w:p w:rsidR="001844C6" w:rsidRDefault="007F4310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Максимальная аудиторная нагрузка обучающегося - 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20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часов, из которых 4 – лекционные занятия, 16 – практические.</w:t>
      </w:r>
      <w:proofErr w:type="gramEnd"/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Style w:val="6"/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51"/>
        <w:shd w:val="clear" w:color="auto" w:fill="auto"/>
        <w:spacing w:before="0" w:after="60" w:line="360" w:lineRule="auto"/>
        <w:ind w:right="20" w:firstLine="708"/>
        <w:rPr>
          <w:rStyle w:val="6"/>
          <w:rFonts w:ascii="Times New Roman" w:hAnsi="Times New Roman" w:cs="Times New Roman"/>
          <w:b/>
          <w:sz w:val="28"/>
          <w:szCs w:val="28"/>
        </w:rPr>
      </w:pPr>
    </w:p>
    <w:p w:rsidR="001844C6" w:rsidRDefault="007F4310">
      <w:pPr>
        <w:pStyle w:val="51"/>
        <w:shd w:val="clear" w:color="auto" w:fill="auto"/>
        <w:spacing w:before="0" w:after="60" w:line="360" w:lineRule="auto"/>
        <w:ind w:right="20" w:firstLine="708"/>
        <w:rPr>
          <w:rStyle w:val="6"/>
          <w:rFonts w:ascii="Times New Roman" w:hAnsi="Times New Roman" w:cs="Times New Roman"/>
          <w:b/>
          <w:sz w:val="28"/>
          <w:szCs w:val="28"/>
        </w:rPr>
      </w:pPr>
      <w:r>
        <w:rPr>
          <w:rStyle w:val="6"/>
          <w:rFonts w:ascii="Times New Roman" w:hAnsi="Times New Roman" w:cs="Times New Roman"/>
          <w:b/>
          <w:sz w:val="28"/>
          <w:szCs w:val="28"/>
        </w:rPr>
        <w:lastRenderedPageBreak/>
        <w:t>2. ПОЯСНИТЕЛЬНАЯ ЗАПИСКА</w:t>
      </w:r>
    </w:p>
    <w:p w:rsidR="001844C6" w:rsidRDefault="007F43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Программа 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>«ККТД-территория здоровья»</w:t>
      </w:r>
      <w:r>
        <w:rPr>
          <w:rFonts w:ascii="Times New Roman" w:eastAsia="SimSun" w:hAnsi="Times New Roman" w:cs="Times New Roman"/>
          <w:sz w:val="28"/>
          <w:szCs w:val="28"/>
        </w:rPr>
        <w:t xml:space="preserve"> разработан с учётом требований федерального государственного образовательного стандарта в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профессиональных образовательных организациях СПО, </w:t>
      </w:r>
      <w:r>
        <w:rPr>
          <w:rFonts w:ascii="Times New Roman" w:hAnsi="Times New Roman" w:cs="Times New Roman"/>
          <w:bCs/>
          <w:sz w:val="28"/>
          <w:szCs w:val="28"/>
        </w:rPr>
        <w:t>реализующих профессиональную программу подготовки специалистов среднего звена СПО на базе основного общего образования с одновременным получением среднего общего образования, и</w:t>
      </w:r>
      <w:r>
        <w:rPr>
          <w:rFonts w:ascii="Times New Roman" w:hAnsi="Times New Roman" w:cs="Times New Roman"/>
          <w:sz w:val="28"/>
          <w:szCs w:val="28"/>
        </w:rPr>
        <w:t xml:space="preserve"> является частью образовательной программы среднего профессионального образования.</w:t>
      </w:r>
    </w:p>
    <w:p w:rsidR="001844C6" w:rsidRDefault="007F4310">
      <w:pPr>
        <w:pStyle w:val="51"/>
        <w:shd w:val="clear" w:color="auto" w:fill="auto"/>
        <w:spacing w:before="0" w:after="60" w:line="360" w:lineRule="auto"/>
        <w:ind w:right="20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6"/>
          <w:rFonts w:ascii="Times New Roman" w:hAnsi="Times New Roman" w:cs="Times New Roman"/>
          <w:sz w:val="28"/>
          <w:szCs w:val="28"/>
        </w:rPr>
        <w:t>Освоение содержания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«ККТД-территория здоровья» </w:t>
      </w:r>
      <w:r>
        <w:rPr>
          <w:rStyle w:val="6"/>
          <w:rFonts w:ascii="Times New Roman" w:hAnsi="Times New Roman" w:cs="Times New Roman"/>
          <w:sz w:val="28"/>
          <w:szCs w:val="28"/>
        </w:rPr>
        <w:t>обеспечивает достижение студентами следующих</w:t>
      </w:r>
      <w:r>
        <w:rPr>
          <w:rStyle w:val="af3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Личностные: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формирование ценностного отношения к своему здоровью; активной жизненной позиции и мотивации в отношении ведения здорового образа жизни, целеустремленности и настойчивости в достижении поставленных целей;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-формирование 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навыков практической оценки экологического состояния окружающей среды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и организма человека в целом.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Предметные: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знать факторы, отрицательно влияющие на организм человека, его связи с укреплением здоровья и профилактикой вредных привычек, о роли и месте ведения физически активного образа жизни в организации здорового образа жизни;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-воспитать в себе ценностное отношение к собственному здоровью и здоровью окружающих;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-сформировать культуру поведения в окружающей среде,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-уметь соблюдать гигиенические нормы и правила здорового образа жизни;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-уметь оценивать последствия своей деятельности по отношению к здоровью других людей и собственному организму;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-уметь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развития, вести наблюдения за динамикой показателей физического развития и осанки, объективно оценивать их.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  <w:shd w:val="clear" w:color="auto" w:fill="FFFFFF"/>
        </w:rPr>
        <w:t>Метапредметные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>: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-выработать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-уметь самостоятельно составлять и определять план и цели деятельности;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-понимать значение физической культуры как явления культуры для, сознания и мышления, физических, психических и нравственных качеств;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-поддерживать оптимальный уровень работоспособности в процессе учебной деятельности, использовать активно занятия физической культурой для профилактики психического и физического утомления;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-владеть способами наблюдения за показателями индивидуального здоровья, использование этих показателей в организации и проведении самостоятельных форм занятий физической культурой;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-извлекать необходимую информацию из учебника и дополнительных источников знаний об особенностях строения организма, обсуждать полученные сведения, соблюдать нормы информационной избирательности, этики и этикета;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-уметь с достаточной четкостью выражать свои мысли; проводить опросы; проводить самооценку; осуществлять презентацию результатов и публичные выступления;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-регулировать учебную деятельность, направленную на познание закономерностей человеческого организма;</w:t>
      </w:r>
    </w:p>
    <w:p w:rsidR="001844C6" w:rsidRDefault="007F4310">
      <w:pPr>
        <w:pStyle w:val="a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осваивать правила и нормы социокультурного взаимодействия со сверстниками в группе.</w:t>
      </w:r>
    </w:p>
    <w:p w:rsidR="001844C6" w:rsidRDefault="007F431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рамках освоения курса </w:t>
      </w:r>
      <w:r>
        <w:rPr>
          <w:rFonts w:ascii="Times New Roman" w:hAnsi="Times New Roman" w:cs="Times New Roman"/>
          <w:sz w:val="28"/>
          <w:szCs w:val="28"/>
        </w:rPr>
        <w:t>внеурочной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происходит формирование следующих общих компетенций:</w:t>
      </w:r>
    </w:p>
    <w:p w:rsidR="001844C6" w:rsidRDefault="007F43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1844C6" w:rsidRDefault="007F4310">
      <w:pPr>
        <w:pStyle w:val="ConsPlusNormal"/>
        <w:spacing w:line="36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SimSu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844C6" w:rsidRDefault="001844C6">
      <w:pPr>
        <w:pStyle w:val="ConsPlusNormal"/>
        <w:spacing w:line="36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1844C6" w:rsidRDefault="007F4310">
      <w:pPr>
        <w:pStyle w:val="ConsPlusNormal"/>
        <w:spacing w:line="36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В рамках программы внеурочной 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</w:rPr>
        <w:t>деятельноти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«ККТД-территория здоровья» реализуется проект «Зона здорового общения».</w:t>
      </w:r>
    </w:p>
    <w:p w:rsidR="001844C6" w:rsidRDefault="001844C6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ind w:firstLine="708"/>
        <w:jc w:val="both"/>
      </w:pPr>
    </w:p>
    <w:p w:rsidR="001844C6" w:rsidRDefault="001844C6">
      <w:pPr>
        <w:ind w:firstLine="708"/>
        <w:jc w:val="both"/>
      </w:pPr>
    </w:p>
    <w:p w:rsidR="001844C6" w:rsidRDefault="001844C6">
      <w:pPr>
        <w:ind w:firstLine="708"/>
        <w:jc w:val="both"/>
      </w:pPr>
    </w:p>
    <w:p w:rsidR="001844C6" w:rsidRDefault="001844C6">
      <w:pPr>
        <w:ind w:firstLine="708"/>
        <w:jc w:val="both"/>
      </w:pPr>
    </w:p>
    <w:p w:rsidR="001844C6" w:rsidRDefault="001844C6">
      <w:pPr>
        <w:ind w:firstLine="708"/>
        <w:jc w:val="both"/>
      </w:pPr>
    </w:p>
    <w:p w:rsidR="001844C6" w:rsidRDefault="001844C6">
      <w:pPr>
        <w:ind w:firstLine="708"/>
        <w:jc w:val="both"/>
      </w:pPr>
    </w:p>
    <w:p w:rsidR="001844C6" w:rsidRDefault="001844C6">
      <w:pPr>
        <w:pStyle w:val="af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44C6" w:rsidRDefault="001844C6">
      <w:pPr>
        <w:pStyle w:val="af2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44C6" w:rsidRDefault="007F4310">
      <w:pPr>
        <w:pStyle w:val="af2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СТРУКТУРА И</w:t>
      </w:r>
      <w:r>
        <w:rPr>
          <w:rFonts w:ascii="Times New Roman" w:hAnsi="Times New Roman" w:cs="Times New Roman"/>
          <w:b/>
          <w:sz w:val="28"/>
          <w:szCs w:val="28"/>
        </w:rPr>
        <w:t xml:space="preserve"> СОДЕРЖАНИЕ МЕЖДИСЦИПЛИНАРНОГО КУРСА ВНЕУРОЧНОЙ ДЕЯТЕЛЬНОСТИ </w:t>
      </w:r>
    </w:p>
    <w:p w:rsidR="001844C6" w:rsidRDefault="007F4310">
      <w:pPr>
        <w:pStyle w:val="af2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«ККТД-территория здоровья»</w:t>
      </w:r>
    </w:p>
    <w:p w:rsidR="001844C6" w:rsidRDefault="001844C6">
      <w:pPr>
        <w:pStyle w:val="Default"/>
        <w:jc w:val="center"/>
        <w:rPr>
          <w:b/>
          <w:bCs/>
          <w:sz w:val="28"/>
          <w:szCs w:val="28"/>
        </w:rPr>
      </w:pPr>
    </w:p>
    <w:p w:rsidR="001844C6" w:rsidRDefault="007F43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Объем учебной дисциплины и виды учебной работы</w:t>
      </w:r>
    </w:p>
    <w:p w:rsidR="001844C6" w:rsidRDefault="001844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800"/>
      </w:tblGrid>
      <w:tr w:rsidR="001844C6">
        <w:trPr>
          <w:trHeight w:val="460"/>
        </w:trPr>
        <w:tc>
          <w:tcPr>
            <w:tcW w:w="7904" w:type="dxa"/>
          </w:tcPr>
          <w:p w:rsidR="001844C6" w:rsidRDefault="007F431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1844C6" w:rsidRDefault="007F431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844C6">
        <w:trPr>
          <w:trHeight w:val="285"/>
        </w:trPr>
        <w:tc>
          <w:tcPr>
            <w:tcW w:w="7904" w:type="dxa"/>
          </w:tcPr>
          <w:p w:rsidR="001844C6" w:rsidRDefault="007F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844C6" w:rsidRDefault="007F431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1844C6">
        <w:tc>
          <w:tcPr>
            <w:tcW w:w="7904" w:type="dxa"/>
          </w:tcPr>
          <w:p w:rsidR="001844C6" w:rsidRDefault="007F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844C6" w:rsidRDefault="007F431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1844C6">
        <w:tc>
          <w:tcPr>
            <w:tcW w:w="7904" w:type="dxa"/>
          </w:tcPr>
          <w:p w:rsidR="001844C6" w:rsidRDefault="007F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844C6" w:rsidRDefault="001844C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1844C6">
        <w:tc>
          <w:tcPr>
            <w:tcW w:w="7904" w:type="dxa"/>
          </w:tcPr>
          <w:p w:rsidR="001844C6" w:rsidRDefault="007F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800" w:type="dxa"/>
          </w:tcPr>
          <w:p w:rsidR="001844C6" w:rsidRDefault="007F431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1844C6">
        <w:tc>
          <w:tcPr>
            <w:tcW w:w="7904" w:type="dxa"/>
          </w:tcPr>
          <w:p w:rsidR="001844C6" w:rsidRDefault="007F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1844C6" w:rsidRDefault="007F4310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16</w:t>
            </w:r>
          </w:p>
        </w:tc>
      </w:tr>
    </w:tbl>
    <w:p w:rsidR="001844C6" w:rsidRDefault="001844C6">
      <w:pPr>
        <w:pStyle w:val="Default"/>
        <w:jc w:val="center"/>
        <w:rPr>
          <w:b/>
          <w:bCs/>
          <w:sz w:val="28"/>
          <w:szCs w:val="28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1844C6">
      <w:pPr>
        <w:pStyle w:val="Default"/>
        <w:jc w:val="center"/>
        <w:rPr>
          <w:sz w:val="28"/>
          <w:szCs w:val="28"/>
          <w:shd w:val="clear" w:color="auto" w:fill="FFFFFF"/>
        </w:rPr>
      </w:pPr>
    </w:p>
    <w:p w:rsidR="001844C6" w:rsidRDefault="007F4310">
      <w:pPr>
        <w:pStyle w:val="Default"/>
        <w:jc w:val="center"/>
        <w:rPr>
          <w:b/>
          <w:sz w:val="32"/>
          <w:szCs w:val="32"/>
          <w:shd w:val="clear" w:color="auto" w:fill="FFFFFF"/>
        </w:rPr>
      </w:pPr>
      <w:r>
        <w:rPr>
          <w:b/>
          <w:sz w:val="32"/>
          <w:szCs w:val="32"/>
          <w:shd w:val="clear" w:color="auto" w:fill="FFFFFF"/>
        </w:rPr>
        <w:t xml:space="preserve">3.2. Содержание курса </w:t>
      </w:r>
    </w:p>
    <w:p w:rsidR="001844C6" w:rsidRDefault="007F4310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  <w:shd w:val="clear" w:color="auto" w:fill="FFFFFF"/>
        </w:rPr>
        <w:t xml:space="preserve">внеурочной деятельности </w:t>
      </w:r>
      <w:r>
        <w:rPr>
          <w:b/>
          <w:bCs/>
          <w:sz w:val="32"/>
          <w:szCs w:val="32"/>
        </w:rPr>
        <w:t>«ККТД-территория здоровья»</w:t>
      </w:r>
    </w:p>
    <w:p w:rsidR="001844C6" w:rsidRDefault="001844C6">
      <w:pPr>
        <w:pStyle w:val="Default"/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1844C6" w:rsidRDefault="007F4310">
      <w:pPr>
        <w:pStyle w:val="Default"/>
        <w:numPr>
          <w:ilvl w:val="0"/>
          <w:numId w:val="3"/>
        </w:numPr>
        <w:spacing w:line="360" w:lineRule="auto"/>
        <w:jc w:val="both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Я и мои ресурсы -2 часа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Понять и принять себя (о самооценке, управлении эмоциями). Понять и принять других (о толерантности, субкультурах, разрешении конфликтов). Социальные сети и компьютерные игры. 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Виды деятельности: практические занятия, решение ситуативных задач, оценка результатов подготовки. </w:t>
      </w:r>
    </w:p>
    <w:p w:rsidR="001844C6" w:rsidRDefault="007F4310">
      <w:pPr>
        <w:pStyle w:val="Default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Я то, что я ем-2 часа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Энергия и </w:t>
      </w:r>
      <w:proofErr w:type="spellStart"/>
      <w:r>
        <w:rPr>
          <w:rFonts w:eastAsia="SimSun"/>
          <w:sz w:val="28"/>
          <w:szCs w:val="28"/>
        </w:rPr>
        <w:t>энергозатраты</w:t>
      </w:r>
      <w:proofErr w:type="spellEnd"/>
      <w:r>
        <w:rPr>
          <w:rFonts w:eastAsia="SimSun"/>
          <w:sz w:val="28"/>
          <w:szCs w:val="28"/>
        </w:rPr>
        <w:t>. Масса тела и калорийность рациона. Физическая нагрузка. Водный режим. Правила здорового питания. Вкусное и полезное меню на неделю. Опасности малоподвижного образа жизни.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Виды деятельности: практические занятия,  решение ситуативных задач, оценка результатов подготовки. </w:t>
      </w:r>
    </w:p>
    <w:p w:rsidR="001844C6" w:rsidRDefault="007F4310">
      <w:pPr>
        <w:pStyle w:val="Default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В здоровом теле – </w:t>
      </w:r>
      <w:proofErr w:type="gramStart"/>
      <w:r>
        <w:rPr>
          <w:rFonts w:eastAsia="SimSun"/>
          <w:b/>
          <w:bCs/>
          <w:sz w:val="28"/>
          <w:szCs w:val="28"/>
        </w:rPr>
        <w:t>здоровый</w:t>
      </w:r>
      <w:proofErr w:type="gramEnd"/>
      <w:r>
        <w:rPr>
          <w:rFonts w:eastAsia="SimSun"/>
          <w:b/>
          <w:bCs/>
          <w:sz w:val="28"/>
          <w:szCs w:val="28"/>
        </w:rPr>
        <w:t xml:space="preserve"> дух-2 часа.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Возможности вашего организма. Спорт и жизнь. Питание и спортивный результат. </w:t>
      </w:r>
      <w:proofErr w:type="spellStart"/>
      <w:r>
        <w:rPr>
          <w:rFonts w:eastAsia="SimSun"/>
          <w:sz w:val="28"/>
          <w:szCs w:val="28"/>
        </w:rPr>
        <w:t>Флешмоб</w:t>
      </w:r>
      <w:proofErr w:type="spellEnd"/>
      <w:r>
        <w:rPr>
          <w:rFonts w:eastAsia="SimSun"/>
          <w:sz w:val="28"/>
          <w:szCs w:val="28"/>
        </w:rPr>
        <w:t xml:space="preserve"> «Мы за ЗОЖ»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Виды деятельности: интерактивная лекция, практические занятия, решение ситуативных задач, замеры собственной физической подготовленности, оценка результатов подготовки</w:t>
      </w:r>
    </w:p>
    <w:p w:rsidR="001844C6" w:rsidRDefault="007F4310">
      <w:pPr>
        <w:pStyle w:val="Default"/>
        <w:numPr>
          <w:ilvl w:val="0"/>
          <w:numId w:val="3"/>
        </w:numPr>
        <w:spacing w:line="360" w:lineRule="auto"/>
        <w:jc w:val="both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 xml:space="preserve">Мой </w:t>
      </w:r>
      <w:proofErr w:type="spellStart"/>
      <w:r>
        <w:rPr>
          <w:rFonts w:eastAsia="SimSun"/>
          <w:b/>
          <w:bCs/>
          <w:sz w:val="28"/>
          <w:szCs w:val="28"/>
        </w:rPr>
        <w:t>досуг</w:t>
      </w:r>
      <w:proofErr w:type="gramStart"/>
      <w:r>
        <w:rPr>
          <w:rFonts w:eastAsia="SimSun"/>
          <w:b/>
          <w:bCs/>
          <w:sz w:val="28"/>
          <w:szCs w:val="28"/>
        </w:rPr>
        <w:t>:З</w:t>
      </w:r>
      <w:proofErr w:type="gramEnd"/>
      <w:r>
        <w:rPr>
          <w:rFonts w:eastAsia="SimSun"/>
          <w:b/>
          <w:bCs/>
          <w:sz w:val="28"/>
          <w:szCs w:val="28"/>
        </w:rPr>
        <w:t>дОрово</w:t>
      </w:r>
      <w:proofErr w:type="spellEnd"/>
      <w:r>
        <w:rPr>
          <w:rFonts w:eastAsia="SimSun"/>
          <w:b/>
          <w:bCs/>
          <w:sz w:val="28"/>
          <w:szCs w:val="28"/>
        </w:rPr>
        <w:t xml:space="preserve"> или </w:t>
      </w:r>
      <w:proofErr w:type="spellStart"/>
      <w:r>
        <w:rPr>
          <w:rFonts w:eastAsia="SimSun"/>
          <w:b/>
          <w:bCs/>
          <w:sz w:val="28"/>
          <w:szCs w:val="28"/>
        </w:rPr>
        <w:t>ЗдорОво</w:t>
      </w:r>
      <w:proofErr w:type="spellEnd"/>
      <w:r w:rsidRPr="00737E63">
        <w:rPr>
          <w:rFonts w:eastAsia="SimSun"/>
          <w:b/>
          <w:bCs/>
          <w:sz w:val="28"/>
          <w:szCs w:val="28"/>
        </w:rPr>
        <w:t>?</w:t>
      </w:r>
      <w:r>
        <w:rPr>
          <w:rFonts w:eastAsia="SimSun"/>
          <w:b/>
          <w:bCs/>
          <w:sz w:val="28"/>
          <w:szCs w:val="28"/>
        </w:rPr>
        <w:t>-10 часов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Настольные игры. </w:t>
      </w:r>
      <w:proofErr w:type="spellStart"/>
      <w:r>
        <w:rPr>
          <w:rFonts w:eastAsia="SimSun"/>
          <w:sz w:val="28"/>
          <w:szCs w:val="28"/>
        </w:rPr>
        <w:t>Алиас</w:t>
      </w:r>
      <w:proofErr w:type="spellEnd"/>
      <w:r>
        <w:rPr>
          <w:rFonts w:eastAsia="SimSun"/>
          <w:sz w:val="28"/>
          <w:szCs w:val="28"/>
        </w:rPr>
        <w:t xml:space="preserve"> (скажи иначе) </w:t>
      </w:r>
      <w:proofErr w:type="spellStart"/>
      <w:r>
        <w:rPr>
          <w:rFonts w:eastAsia="SimSun"/>
          <w:sz w:val="28"/>
          <w:szCs w:val="28"/>
        </w:rPr>
        <w:t>Дженга</w:t>
      </w:r>
      <w:proofErr w:type="spellEnd"/>
      <w:r>
        <w:rPr>
          <w:rFonts w:eastAsia="SimSun"/>
          <w:sz w:val="28"/>
          <w:szCs w:val="28"/>
        </w:rPr>
        <w:t xml:space="preserve">. За бортом. </w:t>
      </w:r>
      <w:proofErr w:type="spellStart"/>
      <w:r>
        <w:rPr>
          <w:rFonts w:eastAsia="SimSun"/>
          <w:sz w:val="28"/>
          <w:szCs w:val="28"/>
        </w:rPr>
        <w:t>Стикеры</w:t>
      </w:r>
      <w:proofErr w:type="spellEnd"/>
      <w:r>
        <w:rPr>
          <w:rFonts w:eastAsia="SimSun"/>
          <w:sz w:val="28"/>
          <w:szCs w:val="28"/>
        </w:rPr>
        <w:t xml:space="preserve"> или то, что написано у тебя на лбу. Мемо. Монополия.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Вид деятельности: практические занятия, работа в команде, игровая деятельность</w:t>
      </w:r>
    </w:p>
    <w:p w:rsidR="001844C6" w:rsidRDefault="007F4310">
      <w:pPr>
        <w:pStyle w:val="Default"/>
        <w:numPr>
          <w:ilvl w:val="0"/>
          <w:numId w:val="3"/>
        </w:numPr>
        <w:spacing w:line="360" w:lineRule="auto"/>
        <w:jc w:val="both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Стоп вредным привычкам!-4 часа</w:t>
      </w:r>
    </w:p>
    <w:p w:rsidR="001844C6" w:rsidRDefault="007F4310">
      <w:pPr>
        <w:pStyle w:val="Default"/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Выставка рисунков, плакатов за ЗОЖ, конкурс видеороликов социальной рекламы «Молодежь за ЗОЖ».</w:t>
      </w:r>
    </w:p>
    <w:p w:rsidR="001844C6" w:rsidRDefault="001844C6">
      <w:pPr>
        <w:pStyle w:val="Default"/>
        <w:jc w:val="center"/>
        <w:rPr>
          <w:b/>
          <w:bCs/>
          <w:sz w:val="28"/>
          <w:szCs w:val="28"/>
        </w:rPr>
      </w:pPr>
    </w:p>
    <w:p w:rsidR="001844C6" w:rsidRDefault="001844C6">
      <w:pPr>
        <w:pStyle w:val="Default"/>
        <w:jc w:val="center"/>
        <w:rPr>
          <w:b/>
          <w:bCs/>
          <w:sz w:val="28"/>
          <w:szCs w:val="28"/>
        </w:rPr>
      </w:pPr>
    </w:p>
    <w:p w:rsidR="001844C6" w:rsidRDefault="007F431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3.3 ТЕМАТИЧЕСКИЙ ПЛАН </w:t>
      </w:r>
    </w:p>
    <w:p w:rsidR="001844C6" w:rsidRDefault="007F431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ПРОГРАММЫ ВНЕУРОЧНОЙ ДЕЯТЕЛЬНОСТИ </w:t>
      </w:r>
    </w:p>
    <w:p w:rsidR="001844C6" w:rsidRDefault="001844C6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1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135"/>
        <w:gridCol w:w="4960"/>
      </w:tblGrid>
      <w:tr w:rsidR="001844C6">
        <w:tc>
          <w:tcPr>
            <w:tcW w:w="710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</w:p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402" w:type="dxa"/>
          </w:tcPr>
          <w:p w:rsidR="001844C6" w:rsidRDefault="00184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5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960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организации внеурочной деятельности</w:t>
            </w:r>
          </w:p>
        </w:tc>
      </w:tr>
      <w:tr w:rsidR="001844C6">
        <w:tc>
          <w:tcPr>
            <w:tcW w:w="710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 xml:space="preserve">Я и мои ресурсы </w:t>
            </w:r>
          </w:p>
        </w:tc>
        <w:tc>
          <w:tcPr>
            <w:tcW w:w="1135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0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практические занятия, решение ситуативных задач, оценка результатов подготовки</w:t>
            </w:r>
          </w:p>
        </w:tc>
      </w:tr>
      <w:tr w:rsidR="001844C6">
        <w:tc>
          <w:tcPr>
            <w:tcW w:w="710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402" w:type="dxa"/>
          </w:tcPr>
          <w:p w:rsidR="001844C6" w:rsidRDefault="007F4310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eastAsia="SimSun"/>
                <w:b/>
                <w:bCs/>
                <w:sz w:val="28"/>
                <w:szCs w:val="28"/>
              </w:rPr>
              <w:t>Я то, что я ем</w:t>
            </w:r>
          </w:p>
        </w:tc>
        <w:tc>
          <w:tcPr>
            <w:tcW w:w="1135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0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практические занятия, решение ситуативных задач, оценка результатов подготовки</w:t>
            </w:r>
          </w:p>
        </w:tc>
      </w:tr>
      <w:tr w:rsidR="001844C6">
        <w:tc>
          <w:tcPr>
            <w:tcW w:w="710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В здоровом теле – здоровый дух</w:t>
            </w:r>
          </w:p>
        </w:tc>
        <w:tc>
          <w:tcPr>
            <w:tcW w:w="1135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0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практические занятия, решение ситуативных задач, оценка результатов подготовки</w:t>
            </w:r>
          </w:p>
        </w:tc>
      </w:tr>
      <w:tr w:rsidR="001844C6">
        <w:tc>
          <w:tcPr>
            <w:tcW w:w="710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1844C6" w:rsidRPr="00737E63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Мой досуг</w:t>
            </w:r>
            <w:proofErr w:type="gram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ЗдОрово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 xml:space="preserve"> или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ЗдорОво</w:t>
            </w:r>
            <w:proofErr w:type="spellEnd"/>
            <w:r w:rsidRPr="00737E63"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135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0" w:type="dxa"/>
          </w:tcPr>
          <w:p w:rsidR="001844C6" w:rsidRDefault="007F4310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практические занятия, работа в команде, игровая деятельность</w:t>
            </w:r>
          </w:p>
        </w:tc>
      </w:tr>
      <w:tr w:rsidR="001844C6">
        <w:tc>
          <w:tcPr>
            <w:tcW w:w="710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Стоп вредным привычкам</w:t>
            </w:r>
          </w:p>
        </w:tc>
        <w:tc>
          <w:tcPr>
            <w:tcW w:w="1135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0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практические занятия, решение ситуативных задач, оценка результатов подготовки</w:t>
            </w:r>
          </w:p>
        </w:tc>
      </w:tr>
      <w:tr w:rsidR="001844C6">
        <w:tc>
          <w:tcPr>
            <w:tcW w:w="710" w:type="dxa"/>
          </w:tcPr>
          <w:p w:rsidR="001844C6" w:rsidRDefault="00184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44C6" w:rsidRDefault="007F4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5" w:type="dxa"/>
          </w:tcPr>
          <w:p w:rsidR="001844C6" w:rsidRDefault="007F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0" w:type="dxa"/>
          </w:tcPr>
          <w:p w:rsidR="001844C6" w:rsidRDefault="00184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44C6" w:rsidRDefault="001844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4C6" w:rsidRDefault="001844C6">
      <w:pPr>
        <w:ind w:firstLine="708"/>
        <w:jc w:val="both"/>
        <w:rPr>
          <w:sz w:val="28"/>
          <w:szCs w:val="28"/>
        </w:rPr>
      </w:pPr>
    </w:p>
    <w:p w:rsidR="001844C6" w:rsidRDefault="001844C6">
      <w:pPr>
        <w:ind w:firstLine="708"/>
        <w:jc w:val="both"/>
        <w:rPr>
          <w:sz w:val="28"/>
          <w:szCs w:val="28"/>
        </w:rPr>
      </w:pPr>
    </w:p>
    <w:p w:rsidR="001844C6" w:rsidRDefault="001844C6">
      <w:pPr>
        <w:ind w:firstLine="708"/>
        <w:jc w:val="both"/>
        <w:rPr>
          <w:sz w:val="28"/>
          <w:szCs w:val="28"/>
        </w:rPr>
      </w:pPr>
    </w:p>
    <w:p w:rsidR="001844C6" w:rsidRDefault="001844C6">
      <w:pPr>
        <w:ind w:firstLine="708"/>
        <w:jc w:val="both"/>
        <w:rPr>
          <w:sz w:val="28"/>
          <w:szCs w:val="28"/>
        </w:rPr>
      </w:pPr>
    </w:p>
    <w:p w:rsidR="001844C6" w:rsidRDefault="001844C6" w:rsidP="000E2599">
      <w:pPr>
        <w:jc w:val="both"/>
        <w:rPr>
          <w:sz w:val="28"/>
          <w:szCs w:val="28"/>
        </w:rPr>
      </w:pPr>
    </w:p>
    <w:p w:rsidR="001844C6" w:rsidRDefault="001844C6">
      <w:pPr>
        <w:ind w:firstLine="708"/>
        <w:jc w:val="both"/>
        <w:rPr>
          <w:sz w:val="28"/>
          <w:szCs w:val="28"/>
        </w:rPr>
      </w:pPr>
    </w:p>
    <w:p w:rsidR="001844C6" w:rsidRDefault="007F4310">
      <w:pPr>
        <w:pStyle w:val="af2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 ПРОГРАММЫ  КУРСА ВНЕУРОЧНОЙ ДЕЯТЕЛЬНОСТИ</w:t>
      </w:r>
    </w:p>
    <w:p w:rsidR="001844C6" w:rsidRDefault="001844C6">
      <w:pPr>
        <w:pStyle w:val="af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Реализация программы требуют технические средства обучения</w:t>
      </w:r>
      <w:r>
        <w:rPr>
          <w:rFonts w:eastAsiaTheme="minorHAnsi"/>
          <w:sz w:val="28"/>
          <w:szCs w:val="28"/>
          <w:lang w:eastAsia="en-US"/>
        </w:rPr>
        <w:t xml:space="preserve">: мультимедийный комплекс, программное обеспечение, видеофильмы. </w:t>
      </w:r>
      <w:r>
        <w:rPr>
          <w:color w:val="000000"/>
          <w:sz w:val="28"/>
          <w:szCs w:val="28"/>
        </w:rPr>
        <w:t xml:space="preserve">Освоение программы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</w:t>
      </w:r>
      <w:r>
        <w:rPr>
          <w:color w:val="000000"/>
          <w:sz w:val="28"/>
          <w:szCs w:val="28"/>
        </w:rPr>
        <w:lastRenderedPageBreak/>
        <w:t>основного общего образования, учебного кабинета, в котором имеется возможность обеспечить свободный доступ в Интернет в период внеурочной деятельности обучающихся.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специализированной учебной мебелью и средствами обучения, достаточными для выполнения требований.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состав учебно-методического и материально-технического обеспечения программы входят: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многофункциональный комплекс преподавателя;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информационно-коммуникативные средства;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экранно-звуковые пособия;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комплект технической документации, в том числе паспорта на средства </w:t>
      </w:r>
      <w:proofErr w:type="gramStart"/>
      <w:r>
        <w:rPr>
          <w:color w:val="000000"/>
          <w:sz w:val="28"/>
          <w:szCs w:val="28"/>
        </w:rPr>
        <w:t>обучения, инструкции по</w:t>
      </w:r>
      <w:proofErr w:type="gramEnd"/>
      <w:r>
        <w:rPr>
          <w:color w:val="000000"/>
          <w:sz w:val="28"/>
          <w:szCs w:val="28"/>
        </w:rPr>
        <w:t xml:space="preserve"> их использованию и технике безопасности;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библиотечный фонд.</w:t>
      </w:r>
    </w:p>
    <w:p w:rsidR="001844C6" w:rsidRDefault="007F4310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процессе освоения программы студенты должны иметь возможность доступа к электронным учебным материалам, имеющимся в свободном доступе в сети Интернет (электронным книгам, практикумам, тестам и др.).</w:t>
      </w:r>
    </w:p>
    <w:p w:rsidR="001844C6" w:rsidRDefault="001844C6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</w:p>
    <w:p w:rsidR="001844C6" w:rsidRDefault="007F4310">
      <w:pPr>
        <w:pStyle w:val="ad"/>
        <w:shd w:val="clear" w:color="auto" w:fill="FFFFFF"/>
        <w:spacing w:before="0" w:beforeAutospacing="0" w:after="0" w:afterAutospacing="0" w:line="15" w:lineRule="atLeast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Формы контроля</w:t>
      </w:r>
    </w:p>
    <w:p w:rsidR="001844C6" w:rsidRDefault="007F4310">
      <w:pPr>
        <w:numPr>
          <w:ilvl w:val="0"/>
          <w:numId w:val="5"/>
        </w:numPr>
        <w:spacing w:before="30" w:after="30" w:line="15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Представление результатов собственных исследований на научные </w:t>
      </w:r>
      <w:proofErr w:type="gramStart"/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конференции студентов</w:t>
      </w:r>
      <w:proofErr w:type="gramEnd"/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разных  уровней.</w:t>
      </w:r>
    </w:p>
    <w:p w:rsidR="001844C6" w:rsidRDefault="007F4310">
      <w:pPr>
        <w:numPr>
          <w:ilvl w:val="0"/>
          <w:numId w:val="5"/>
        </w:numPr>
        <w:spacing w:before="30" w:after="30" w:line="15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Защита проекта в конце учебного года, в ходе которых определяется уровень астрономических знаний студента</w:t>
      </w:r>
    </w:p>
    <w:p w:rsidR="001844C6" w:rsidRDefault="007F4310">
      <w:pPr>
        <w:numPr>
          <w:ilvl w:val="0"/>
          <w:numId w:val="5"/>
        </w:numPr>
        <w:spacing w:before="30" w:after="30" w:line="15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проведения занятий проводится индивидуальная оценка уровня полученных навыков, развития мировоззрения, повышения эрудированности, путём наблюдения за студентом, его успехами.</w:t>
      </w:r>
    </w:p>
    <w:p w:rsidR="001844C6" w:rsidRDefault="001844C6">
      <w:pPr>
        <w:pStyle w:val="ad"/>
        <w:shd w:val="clear" w:color="auto" w:fill="FFFFFF"/>
        <w:spacing w:before="0" w:beforeAutospacing="0" w:after="0" w:afterAutospacing="0"/>
        <w:ind w:right="14" w:firstLine="708"/>
        <w:jc w:val="both"/>
        <w:rPr>
          <w:color w:val="000000"/>
          <w:sz w:val="28"/>
          <w:szCs w:val="28"/>
        </w:rPr>
      </w:pPr>
    </w:p>
    <w:p w:rsidR="001844C6" w:rsidRDefault="001844C6">
      <w:pPr>
        <w:jc w:val="center"/>
        <w:rPr>
          <w:rFonts w:ascii="Times New Roman" w:hAnsi="Times New Roman" w:cs="Times New Roman"/>
          <w:b/>
          <w:bCs/>
        </w:rPr>
      </w:pPr>
    </w:p>
    <w:p w:rsidR="001844C6" w:rsidRDefault="007F431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РЕКОМЕНДУЕМАЯ ЛИТЕРАТУРА</w:t>
      </w:r>
    </w:p>
    <w:p w:rsidR="001844C6" w:rsidRDefault="001844C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1844C6" w:rsidRDefault="007F431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студентов</w:t>
      </w:r>
    </w:p>
    <w:tbl>
      <w:tblPr>
        <w:tblpPr w:leftFromText="180" w:rightFromText="180" w:vertAnchor="text" w:horzAnchor="page" w:tblpX="1627" w:tblpY="50"/>
        <w:tblOverlap w:val="never"/>
        <w:tblW w:w="494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4"/>
      </w:tblGrid>
      <w:tr w:rsidR="001844C6">
        <w:trPr>
          <w:tblCellSpacing w:w="0" w:type="dxa"/>
        </w:trPr>
        <w:tc>
          <w:tcPr>
            <w:tcW w:w="5000" w:type="pct"/>
            <w:shd w:val="clear" w:color="auto" w:fill="auto"/>
            <w:vAlign w:val="center"/>
          </w:tcPr>
          <w:p w:rsidR="001844C6" w:rsidRDefault="001844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Бретт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Блюменталь</w:t>
            </w:r>
            <w:proofErr w:type="spellEnd"/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Е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шь, двигайся, спи. 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Год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прожитый правильно – 2017 г</w:t>
            </w: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Перлмутер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К.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Лоберг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. Еда и мозг на практике –2018г </w:t>
            </w: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Л.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Ионова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.З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>доровые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привычки -  Москва. «Альпина Бизнес Букс» 2013</w:t>
            </w: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Л.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Кемпбелл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>. Рецепты здоровья и долголетия -  Москва. ООО «Манн, Иванов и Фербер», 2015</w:t>
            </w: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Л. Никсон Скажи «да» своему здоровью – 2018 г</w:t>
            </w: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М.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Кудеров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Ю.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Кудерова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А. Максименко Книга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Зожника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>. Физкультура, питание и здоровый смысл. Москв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а ООО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«Манн, Иванов и Фербер» 2019</w:t>
            </w: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С.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Джурек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. Ешь правильно, беги быстро 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-М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>осква. ООО «Манн, Иванов и Фербер», 2014</w:t>
            </w:r>
          </w:p>
          <w:p w:rsidR="001844C6" w:rsidRDefault="007F4310">
            <w:pPr>
              <w:pStyle w:val="ad"/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Ш.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Стивенсон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.З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>доровый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сон без стресса. - 2017 г</w:t>
            </w:r>
          </w:p>
        </w:tc>
      </w:tr>
    </w:tbl>
    <w:p w:rsidR="001844C6" w:rsidRDefault="001844C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44C6" w:rsidRDefault="001844C6">
      <w:pPr>
        <w:pStyle w:val="a9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pStyle w:val="a9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844C6" w:rsidRDefault="001844C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44C6" w:rsidRDefault="007F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Интернет- ресурсы </w:t>
      </w:r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fcior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(Федеральный центр информационно-образовательных ресурсов). </w:t>
      </w:r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wwww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dic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academic.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Академик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Словари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энциклопедии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booksgid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Воок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Электронная библиотека). </w:t>
      </w:r>
      <w:proofErr w:type="gramEnd"/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globalteka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Глобалтека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Глобальная библиотека научных ресурсов). </w:t>
      </w:r>
      <w:proofErr w:type="gramEnd"/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window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(Единое окно доступа к образовательным ресурсам). </w:t>
      </w:r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st-books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(Лучшая учебная литература). </w:t>
      </w:r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school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(Российский образовательный портал.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Доступность, качество, эффективность). </w:t>
      </w:r>
      <w:proofErr w:type="gramEnd"/>
    </w:p>
    <w:p w:rsidR="001844C6" w:rsidRDefault="007F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book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(Электронная библиотечная система). </w:t>
      </w:r>
    </w:p>
    <w:p w:rsidR="001844C6" w:rsidRDefault="007F4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yos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natural-sciences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html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(естественно-научный журнал для молодежи «Путь в науку»).</w:t>
      </w:r>
    </w:p>
    <w:p w:rsidR="001844C6" w:rsidRDefault="001844C6">
      <w:pPr>
        <w:tabs>
          <w:tab w:val="left" w:pos="4170"/>
        </w:tabs>
        <w:jc w:val="both"/>
        <w:rPr>
          <w:sz w:val="28"/>
          <w:szCs w:val="28"/>
        </w:rPr>
      </w:pPr>
    </w:p>
    <w:sectPr w:rsidR="00184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7520DE7"/>
    <w:multiLevelType w:val="singleLevel"/>
    <w:tmpl w:val="C7520DE7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DB12366"/>
    <w:multiLevelType w:val="singleLevel"/>
    <w:tmpl w:val="FDB123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618484A"/>
    <w:multiLevelType w:val="multilevel"/>
    <w:tmpl w:val="4618484A"/>
    <w:lvl w:ilvl="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4A597E"/>
    <w:multiLevelType w:val="multilevel"/>
    <w:tmpl w:val="514A59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5AA40C81"/>
    <w:multiLevelType w:val="singleLevel"/>
    <w:tmpl w:val="5AA40C8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652B722C"/>
    <w:multiLevelType w:val="multilevel"/>
    <w:tmpl w:val="652B722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85"/>
    <w:rsid w:val="000120AD"/>
    <w:rsid w:val="00013BB9"/>
    <w:rsid w:val="00042843"/>
    <w:rsid w:val="00094354"/>
    <w:rsid w:val="000B2D5C"/>
    <w:rsid w:val="000E2599"/>
    <w:rsid w:val="00106FDB"/>
    <w:rsid w:val="001178FD"/>
    <w:rsid w:val="00123205"/>
    <w:rsid w:val="001844C6"/>
    <w:rsid w:val="002118DA"/>
    <w:rsid w:val="0022321F"/>
    <w:rsid w:val="00234F63"/>
    <w:rsid w:val="0023571F"/>
    <w:rsid w:val="00246BE2"/>
    <w:rsid w:val="002A133C"/>
    <w:rsid w:val="00337E28"/>
    <w:rsid w:val="0034073F"/>
    <w:rsid w:val="003551CF"/>
    <w:rsid w:val="00366EFD"/>
    <w:rsid w:val="00373BE2"/>
    <w:rsid w:val="003A46E6"/>
    <w:rsid w:val="003F1F05"/>
    <w:rsid w:val="00406D5A"/>
    <w:rsid w:val="00446AF9"/>
    <w:rsid w:val="00515A5C"/>
    <w:rsid w:val="00517487"/>
    <w:rsid w:val="00525F66"/>
    <w:rsid w:val="0053567D"/>
    <w:rsid w:val="005360CA"/>
    <w:rsid w:val="00584462"/>
    <w:rsid w:val="00594BB7"/>
    <w:rsid w:val="00600009"/>
    <w:rsid w:val="0062143A"/>
    <w:rsid w:val="006709D7"/>
    <w:rsid w:val="006A0BEC"/>
    <w:rsid w:val="006B5C88"/>
    <w:rsid w:val="00711BF8"/>
    <w:rsid w:val="007244AC"/>
    <w:rsid w:val="00737E63"/>
    <w:rsid w:val="007F4310"/>
    <w:rsid w:val="00804395"/>
    <w:rsid w:val="008058D2"/>
    <w:rsid w:val="00826857"/>
    <w:rsid w:val="00861A9C"/>
    <w:rsid w:val="008A1EDA"/>
    <w:rsid w:val="008E3A8B"/>
    <w:rsid w:val="009048EA"/>
    <w:rsid w:val="00927F48"/>
    <w:rsid w:val="009969AC"/>
    <w:rsid w:val="009B0716"/>
    <w:rsid w:val="009C6F1E"/>
    <w:rsid w:val="00A35CDA"/>
    <w:rsid w:val="00A57F01"/>
    <w:rsid w:val="00A63F03"/>
    <w:rsid w:val="00AA0C85"/>
    <w:rsid w:val="00AB7B54"/>
    <w:rsid w:val="00B200CB"/>
    <w:rsid w:val="00B25C1D"/>
    <w:rsid w:val="00BD0DFA"/>
    <w:rsid w:val="00BE3D35"/>
    <w:rsid w:val="00C42915"/>
    <w:rsid w:val="00CC3903"/>
    <w:rsid w:val="00CD4FF6"/>
    <w:rsid w:val="00D03737"/>
    <w:rsid w:val="00D3303E"/>
    <w:rsid w:val="00D83E7A"/>
    <w:rsid w:val="00D86550"/>
    <w:rsid w:val="00D92F82"/>
    <w:rsid w:val="00E21960"/>
    <w:rsid w:val="00E245C6"/>
    <w:rsid w:val="00E32986"/>
    <w:rsid w:val="00E56741"/>
    <w:rsid w:val="00E57DBF"/>
    <w:rsid w:val="00E77180"/>
    <w:rsid w:val="00EA6799"/>
    <w:rsid w:val="00EB6AF1"/>
    <w:rsid w:val="00ED7617"/>
    <w:rsid w:val="00F62AD8"/>
    <w:rsid w:val="00F836AC"/>
    <w:rsid w:val="00FA72DF"/>
    <w:rsid w:val="00FD79D5"/>
    <w:rsid w:val="256E5096"/>
    <w:rsid w:val="35C01334"/>
    <w:rsid w:val="4BF9385E"/>
    <w:rsid w:val="66CB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530B2-633B-406E-94FC-CD3F6EF7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qFormat/>
    <w:rPr>
      <w:b/>
      <w:bCs/>
    </w:rPr>
  </w:style>
  <w:style w:type="paragraph" w:styleId="a9">
    <w:name w:val="Body Text"/>
    <w:basedOn w:val="a"/>
    <w:link w:val="aa"/>
    <w:uiPriority w:val="99"/>
    <w:semiHidden/>
    <w:unhideWhenUsed/>
    <w:qFormat/>
    <w:pPr>
      <w:spacing w:after="120"/>
    </w:pPr>
  </w:style>
  <w:style w:type="paragraph" w:styleId="ab">
    <w:name w:val="Body Text Indent"/>
    <w:basedOn w:val="a"/>
    <w:link w:val="ac"/>
    <w:uiPriority w:val="99"/>
    <w:unhideWhenUsed/>
    <w:qFormat/>
    <w:pPr>
      <w:spacing w:after="120" w:line="276" w:lineRule="auto"/>
      <w:ind w:left="283"/>
    </w:pPr>
  </w:style>
  <w:style w:type="paragraph" w:styleId="ad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f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0">
    <w:name w:val="Strong"/>
    <w:basedOn w:val="a0"/>
    <w:uiPriority w:val="22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2">
    <w:name w:val="List Paragraph"/>
    <w:basedOn w:val="a"/>
    <w:uiPriority w:val="99"/>
    <w:qFormat/>
    <w:pPr>
      <w:ind w:left="720"/>
      <w:contextualSpacing/>
    </w:pPr>
  </w:style>
  <w:style w:type="paragraph" w:customStyle="1" w:styleId="51">
    <w:name w:val="Основной текст51"/>
    <w:basedOn w:val="a"/>
    <w:qFormat/>
    <w:pPr>
      <w:shd w:val="clear" w:color="auto" w:fill="FFFFFF"/>
      <w:spacing w:before="3540" w:after="0" w:line="317" w:lineRule="exact"/>
      <w:ind w:hanging="560"/>
      <w:jc w:val="center"/>
    </w:pPr>
    <w:rPr>
      <w:rFonts w:ascii="Century Schoolbook" w:eastAsia="Century Schoolbook" w:hAnsi="Century Schoolbook" w:cs="Century Schoolbook"/>
      <w:color w:val="000000"/>
      <w:sz w:val="19"/>
      <w:szCs w:val="19"/>
      <w:lang w:eastAsia="ru-RU"/>
    </w:rPr>
  </w:style>
  <w:style w:type="character" w:customStyle="1" w:styleId="9">
    <w:name w:val="Основной текст (9)_"/>
    <w:basedOn w:val="a0"/>
    <w:link w:val="90"/>
    <w:qFormat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qFormat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8">
    <w:name w:val="Основной текст18"/>
    <w:basedOn w:val="a"/>
    <w:qFormat/>
    <w:pPr>
      <w:shd w:val="clear" w:color="auto" w:fill="FFFFFF"/>
      <w:spacing w:after="0" w:line="250" w:lineRule="exact"/>
      <w:ind w:hanging="600"/>
      <w:jc w:val="both"/>
    </w:pPr>
    <w:rPr>
      <w:rFonts w:ascii="Century Schoolbook" w:eastAsia="Century Schoolbook" w:hAnsi="Century Schoolbook" w:cs="Century Schoolbook"/>
      <w:color w:val="000000"/>
      <w:sz w:val="20"/>
      <w:szCs w:val="20"/>
      <w:lang w:eastAsia="ru-RU"/>
    </w:rPr>
  </w:style>
  <w:style w:type="character" w:customStyle="1" w:styleId="6">
    <w:name w:val="Основной текст6"/>
    <w:basedOn w:val="a0"/>
    <w:qFormat/>
    <w:rPr>
      <w:rFonts w:ascii="Century Schoolbook" w:eastAsia="Century Schoolbook" w:hAnsi="Century Schoolbook" w:cs="Century Schoolbook"/>
      <w:spacing w:val="0"/>
      <w:sz w:val="20"/>
      <w:szCs w:val="20"/>
    </w:rPr>
  </w:style>
  <w:style w:type="character" w:customStyle="1" w:styleId="7">
    <w:name w:val="Основной текст7"/>
    <w:basedOn w:val="a0"/>
    <w:qFormat/>
    <w:rPr>
      <w:rFonts w:ascii="Century Schoolbook" w:eastAsia="Century Schoolbook" w:hAnsi="Century Schoolbook" w:cs="Century Schoolbook"/>
      <w:spacing w:val="0"/>
      <w:sz w:val="19"/>
      <w:szCs w:val="19"/>
    </w:rPr>
  </w:style>
  <w:style w:type="character" w:customStyle="1" w:styleId="af3">
    <w:name w:val="Основной текст + Полужирный;Курсив"/>
    <w:basedOn w:val="a0"/>
    <w:qFormat/>
    <w:rPr>
      <w:rFonts w:ascii="Century Schoolbook" w:eastAsia="Century Schoolbook" w:hAnsi="Century Schoolbook" w:cs="Century Schoolbook"/>
      <w:b/>
      <w:bCs/>
      <w:i/>
      <w:iCs/>
      <w:spacing w:val="0"/>
      <w:sz w:val="19"/>
      <w:szCs w:val="19"/>
    </w:rPr>
  </w:style>
  <w:style w:type="character" w:customStyle="1" w:styleId="8">
    <w:name w:val="Основной текст8"/>
    <w:basedOn w:val="a0"/>
    <w:qFormat/>
    <w:rPr>
      <w:rFonts w:ascii="Century Schoolbook" w:eastAsia="Century Schoolbook" w:hAnsi="Century Schoolbook" w:cs="Century Schoolbook"/>
      <w:spacing w:val="0"/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uiPriority w:val="99"/>
    <w:qFormat/>
  </w:style>
  <w:style w:type="character" w:customStyle="1" w:styleId="aa">
    <w:name w:val="Основной текст Знак"/>
    <w:basedOn w:val="a0"/>
    <w:link w:val="a9"/>
    <w:uiPriority w:val="99"/>
    <w:semiHidden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4">
    <w:name w:val="КТП_обычный"/>
    <w:basedOn w:val="a"/>
    <w:link w:val="af5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КТП_обычный Знак"/>
    <w:link w:val="af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qFormat/>
    <w:rPr>
      <w:sz w:val="20"/>
      <w:szCs w:val="20"/>
    </w:rPr>
  </w:style>
  <w:style w:type="character" w:customStyle="1" w:styleId="a8">
    <w:name w:val="Тема примечания Знак"/>
    <w:basedOn w:val="a6"/>
    <w:link w:val="a7"/>
    <w:uiPriority w:val="99"/>
    <w:semiHidden/>
    <w:qFormat/>
    <w:rPr>
      <w:b/>
      <w:bCs/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29">
    <w:name w:val="c2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qFormat/>
  </w:style>
  <w:style w:type="paragraph" w:customStyle="1" w:styleId="c27">
    <w:name w:val="c2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2026</Words>
  <Characters>11554</Characters>
  <Application>Microsoft Office Word</Application>
  <DocSecurity>0</DocSecurity>
  <Lines>96</Lines>
  <Paragraphs>27</Paragraphs>
  <ScaleCrop>false</ScaleCrop>
  <Company/>
  <LinksUpToDate>false</LinksUpToDate>
  <CharactersWithSpaces>13553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1</cp:lastModifiedBy>
  <cp:revision>12</cp:revision>
  <dcterms:created xsi:type="dcterms:W3CDTF">2020-10-12T09:20:00Z</dcterms:created>
  <dcterms:modified xsi:type="dcterms:W3CDTF">2020-12-30T17:19:00Z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